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368E" w:rsidRPr="00B1368E" w:rsidRDefault="00B1368E" w:rsidP="00B1368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40"/>
          <w:szCs w:val="40"/>
          <w:lang w:val="fr-FR"/>
        </w:rPr>
      </w:pPr>
      <w:r w:rsidRPr="00B1368E">
        <w:rPr>
          <w:rFonts w:ascii="Times New Roman" w:hAnsi="Times New Roman" w:cs="Times New Roman"/>
          <w:b/>
          <w:bCs/>
          <w:sz w:val="40"/>
          <w:szCs w:val="40"/>
          <w:lang w:val="fr-FR"/>
        </w:rPr>
        <w:t xml:space="preserve">Références </w:t>
      </w:r>
    </w:p>
    <w:p w:rsidR="002008A4" w:rsidRPr="00B1368E" w:rsidRDefault="002008A4" w:rsidP="00B843B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B843BC">
        <w:rPr>
          <w:rFonts w:ascii="Times New Roman" w:hAnsi="Times New Roman" w:cs="Times New Roman"/>
          <w:sz w:val="24"/>
          <w:szCs w:val="24"/>
          <w:lang w:val="fr-FR"/>
        </w:rPr>
        <w:t xml:space="preserve">[1] AKYILDIZ (I. F.), SU (W.), SANKARASUBRAMANIAM (Y.) et CAYIRCI. </w:t>
      </w:r>
      <w:r w:rsidR="00076925" w:rsidRPr="00B1368E">
        <w:rPr>
          <w:rFonts w:ascii="Times New Roman" w:hAnsi="Times New Roman" w:cs="Times New Roman"/>
          <w:sz w:val="24"/>
          <w:szCs w:val="24"/>
          <w:lang w:val="fr-FR"/>
        </w:rPr>
        <w:t>(E.), “</w:t>
      </w:r>
      <w:r w:rsidRPr="00B1368E">
        <w:rPr>
          <w:rFonts w:ascii="Times New Roman" w:hAnsi="Times New Roman" w:cs="Times New Roman"/>
          <w:sz w:val="24"/>
          <w:szCs w:val="24"/>
          <w:lang w:val="fr-FR"/>
        </w:rPr>
        <w:t>Wirel</w:t>
      </w:r>
      <w:r w:rsidR="00076925" w:rsidRPr="00B1368E">
        <w:rPr>
          <w:rFonts w:ascii="Times New Roman" w:hAnsi="Times New Roman" w:cs="Times New Roman"/>
          <w:sz w:val="24"/>
          <w:szCs w:val="24"/>
          <w:lang w:val="fr-FR"/>
        </w:rPr>
        <w:t xml:space="preserve">ess </w:t>
      </w:r>
      <w:proofErr w:type="spellStart"/>
      <w:r w:rsidR="00076925" w:rsidRPr="00B1368E">
        <w:rPr>
          <w:rFonts w:ascii="Times New Roman" w:hAnsi="Times New Roman" w:cs="Times New Roman"/>
          <w:sz w:val="24"/>
          <w:szCs w:val="24"/>
          <w:lang w:val="fr-FR"/>
        </w:rPr>
        <w:t>sensor</w:t>
      </w:r>
      <w:proofErr w:type="spellEnd"/>
      <w:r w:rsidR="00076925" w:rsidRPr="00B1368E">
        <w:rPr>
          <w:rFonts w:ascii="Times New Roman" w:hAnsi="Times New Roman" w:cs="Times New Roman"/>
          <w:sz w:val="24"/>
          <w:szCs w:val="24"/>
          <w:lang w:val="fr-FR"/>
        </w:rPr>
        <w:t xml:space="preserve"> networks: a </w:t>
      </w:r>
      <w:proofErr w:type="spellStart"/>
      <w:r w:rsidR="00076925" w:rsidRPr="00B1368E">
        <w:rPr>
          <w:rFonts w:ascii="Times New Roman" w:hAnsi="Times New Roman" w:cs="Times New Roman"/>
          <w:sz w:val="24"/>
          <w:szCs w:val="24"/>
          <w:lang w:val="fr-FR"/>
        </w:rPr>
        <w:t>survey</w:t>
      </w:r>
      <w:proofErr w:type="spellEnd"/>
      <w:r w:rsidR="00076925" w:rsidRPr="00B1368E">
        <w:rPr>
          <w:rFonts w:ascii="Times New Roman" w:hAnsi="Times New Roman" w:cs="Times New Roman"/>
          <w:sz w:val="24"/>
          <w:szCs w:val="24"/>
          <w:lang w:val="fr-FR"/>
        </w:rPr>
        <w:t>”</w:t>
      </w:r>
      <w:r w:rsidRPr="00B1368E">
        <w:rPr>
          <w:rFonts w:ascii="Times New Roman" w:hAnsi="Times New Roman" w:cs="Times New Roman"/>
          <w:sz w:val="24"/>
          <w:szCs w:val="24"/>
          <w:lang w:val="fr-FR"/>
        </w:rPr>
        <w:t>, IEEE Communications Magazine, vol. 40, no 8, August2002, p. 102–114.</w:t>
      </w:r>
    </w:p>
    <w:p w:rsidR="002008A4" w:rsidRPr="00B843BC" w:rsidRDefault="00E65893" w:rsidP="00B843B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43BC">
        <w:rPr>
          <w:rFonts w:ascii="Times New Roman" w:hAnsi="Times New Roman" w:cs="Times New Roman"/>
          <w:sz w:val="24"/>
          <w:szCs w:val="24"/>
        </w:rPr>
        <w:t>[2</w:t>
      </w:r>
      <w:r w:rsidR="002008A4" w:rsidRPr="00B843BC">
        <w:rPr>
          <w:rFonts w:ascii="Times New Roman" w:hAnsi="Times New Roman" w:cs="Times New Roman"/>
          <w:sz w:val="24"/>
          <w:szCs w:val="24"/>
        </w:rPr>
        <w:t>] I. F. Akyildiz, W. Su, Y. Sankaras</w:t>
      </w:r>
      <w:r w:rsidR="009C0A22" w:rsidRPr="00B843BC">
        <w:rPr>
          <w:rFonts w:ascii="Times New Roman" w:hAnsi="Times New Roman" w:cs="Times New Roman"/>
          <w:sz w:val="24"/>
          <w:szCs w:val="24"/>
        </w:rPr>
        <w:t>ubramaniam, and E. l. Cayirci. “</w:t>
      </w:r>
      <w:r w:rsidR="002008A4" w:rsidRPr="00B843BC">
        <w:rPr>
          <w:rFonts w:ascii="Times New Roman" w:hAnsi="Times New Roman" w:cs="Times New Roman"/>
          <w:sz w:val="24"/>
          <w:szCs w:val="24"/>
        </w:rPr>
        <w:t xml:space="preserve">A survey on sensor </w:t>
      </w:r>
      <w:r w:rsidR="009C0A22" w:rsidRPr="00B843BC">
        <w:rPr>
          <w:rFonts w:ascii="Times New Roman" w:hAnsi="Times New Roman" w:cs="Times New Roman"/>
          <w:sz w:val="24"/>
          <w:szCs w:val="24"/>
        </w:rPr>
        <w:t>networks”</w:t>
      </w:r>
      <w:r w:rsidR="002008A4" w:rsidRPr="00B843BC">
        <w:rPr>
          <w:rFonts w:ascii="Times New Roman" w:hAnsi="Times New Roman" w:cs="Times New Roman"/>
          <w:sz w:val="24"/>
          <w:szCs w:val="24"/>
        </w:rPr>
        <w:t>. IEEE Communications Magazine, Vol. 40, No. 8, pp. 102-116, Août 2002.</w:t>
      </w:r>
    </w:p>
    <w:p w:rsidR="00DB2B14" w:rsidRPr="00B843BC" w:rsidRDefault="00DB2B14" w:rsidP="00B843B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43BC">
        <w:rPr>
          <w:rFonts w:ascii="Times New Roman" w:hAnsi="Times New Roman" w:cs="Times New Roman"/>
          <w:sz w:val="24"/>
          <w:szCs w:val="24"/>
        </w:rPr>
        <w:t>[3] N. Noury, T. Herve, V. Rialle, G. Virone, E. Mercier, G. Morey, A. Moro, and T. Porcheron, “Monitoring behavior in home using a smart fall sensor”. IEEE-EMBS Special Topic Conference on Microtechnologies in Medicine and Biology, October 2000.</w:t>
      </w:r>
    </w:p>
    <w:p w:rsidR="0082581C" w:rsidRPr="00B843BC" w:rsidRDefault="00DB2B14" w:rsidP="00B843B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43BC">
        <w:rPr>
          <w:rFonts w:ascii="Times New Roman" w:hAnsi="Times New Roman" w:cs="Times New Roman"/>
          <w:sz w:val="24"/>
          <w:szCs w:val="24"/>
        </w:rPr>
        <w:t>[4</w:t>
      </w:r>
      <w:r w:rsidR="008D101A" w:rsidRPr="00B843BC">
        <w:rPr>
          <w:rFonts w:ascii="Times New Roman" w:hAnsi="Times New Roman" w:cs="Times New Roman"/>
          <w:sz w:val="24"/>
          <w:szCs w:val="24"/>
        </w:rPr>
        <w:t xml:space="preserve">] Loureiro-antonio </w:t>
      </w:r>
      <w:proofErr w:type="gramStart"/>
      <w:r w:rsidR="008D101A" w:rsidRPr="00B843BC">
        <w:rPr>
          <w:rFonts w:ascii="Times New Roman" w:hAnsi="Times New Roman" w:cs="Times New Roman"/>
          <w:sz w:val="24"/>
          <w:szCs w:val="24"/>
        </w:rPr>
        <w:t>et</w:t>
      </w:r>
      <w:proofErr w:type="gramEnd"/>
      <w:r w:rsidR="008D101A" w:rsidRPr="00B843BC">
        <w:rPr>
          <w:rFonts w:ascii="Times New Roman" w:hAnsi="Times New Roman" w:cs="Times New Roman"/>
          <w:sz w:val="24"/>
          <w:szCs w:val="24"/>
        </w:rPr>
        <w:t xml:space="preserve"> Ruiz-</w:t>
      </w:r>
      <w:proofErr w:type="spellStart"/>
      <w:r w:rsidR="008D101A" w:rsidRPr="00B843BC">
        <w:rPr>
          <w:rFonts w:ascii="Times New Roman" w:hAnsi="Times New Roman" w:cs="Times New Roman"/>
          <w:sz w:val="24"/>
          <w:szCs w:val="24"/>
        </w:rPr>
        <w:t>linnyer</w:t>
      </w:r>
      <w:proofErr w:type="spellEnd"/>
      <w:r w:rsidR="009C0A22" w:rsidRPr="00B843BC">
        <w:rPr>
          <w:rFonts w:ascii="Times New Roman" w:hAnsi="Times New Roman" w:cs="Times New Roman"/>
          <w:sz w:val="24"/>
          <w:szCs w:val="24"/>
        </w:rPr>
        <w:t>, “</w:t>
      </w:r>
      <w:r w:rsidR="0082581C" w:rsidRPr="00B843BC">
        <w:rPr>
          <w:rFonts w:ascii="Times New Roman" w:hAnsi="Times New Roman" w:cs="Times New Roman"/>
          <w:sz w:val="24"/>
          <w:szCs w:val="24"/>
        </w:rPr>
        <w:t xml:space="preserve">Autonomic wireless networks in </w:t>
      </w:r>
      <w:r w:rsidR="009C0A22" w:rsidRPr="00B843BC">
        <w:rPr>
          <w:rFonts w:ascii="Times New Roman" w:hAnsi="Times New Roman" w:cs="Times New Roman"/>
          <w:sz w:val="24"/>
          <w:szCs w:val="24"/>
        </w:rPr>
        <w:t>smart environments “</w:t>
      </w:r>
      <w:r w:rsidR="0082581C" w:rsidRPr="00B843BC">
        <w:rPr>
          <w:rFonts w:ascii="Times New Roman" w:hAnsi="Times New Roman" w:cs="Times New Roman"/>
          <w:sz w:val="24"/>
          <w:szCs w:val="24"/>
        </w:rPr>
        <w:t>, Fifth Annual Conference on Communication Networks and Services Research, CNSR apos, 2007, p. 5–7.</w:t>
      </w:r>
    </w:p>
    <w:p w:rsidR="00DB2B14" w:rsidRPr="00B843BC" w:rsidRDefault="00DB2B14" w:rsidP="00B843B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43BC">
        <w:rPr>
          <w:rFonts w:ascii="Times New Roman" w:hAnsi="Times New Roman" w:cs="Times New Roman"/>
          <w:sz w:val="24"/>
          <w:szCs w:val="24"/>
        </w:rPr>
        <w:t>[5] Jun. Zheng, Abbas. Jamalipour</w:t>
      </w:r>
      <w:r w:rsidR="009C0A22" w:rsidRPr="00B843BC">
        <w:rPr>
          <w:rFonts w:ascii="Times New Roman" w:hAnsi="Times New Roman" w:cs="Times New Roman"/>
          <w:sz w:val="24"/>
          <w:szCs w:val="24"/>
        </w:rPr>
        <w:t xml:space="preserve"> “WIRELESS SENSOR NETWORKSA Networking Perspective” IEEE Press 445 Hoes Lane Piscataway, NJ 08854</w:t>
      </w:r>
      <w:r w:rsidR="00DC215D" w:rsidRPr="00B843BC">
        <w:rPr>
          <w:rFonts w:ascii="Times New Roman" w:hAnsi="Times New Roman" w:cs="Times New Roman"/>
          <w:sz w:val="24"/>
          <w:szCs w:val="24"/>
        </w:rPr>
        <w:t xml:space="preserve">. </w:t>
      </w:r>
      <w:r w:rsidR="009C0A22" w:rsidRPr="00B843BC">
        <w:rPr>
          <w:rFonts w:ascii="Times New Roman" w:hAnsi="Times New Roman" w:cs="Times New Roman"/>
          <w:sz w:val="24"/>
          <w:szCs w:val="24"/>
        </w:rPr>
        <w:t>2009</w:t>
      </w:r>
      <w:r w:rsidR="00ED5BBD" w:rsidRPr="00B843BC">
        <w:rPr>
          <w:rFonts w:ascii="Times New Roman" w:hAnsi="Times New Roman" w:cs="Times New Roman"/>
          <w:sz w:val="24"/>
          <w:szCs w:val="24"/>
        </w:rPr>
        <w:t>, p. 6-13</w:t>
      </w:r>
      <w:r w:rsidR="00DC215D" w:rsidRPr="00B843BC">
        <w:rPr>
          <w:rFonts w:ascii="Times New Roman" w:hAnsi="Times New Roman" w:cs="Times New Roman"/>
          <w:sz w:val="24"/>
          <w:szCs w:val="24"/>
        </w:rPr>
        <w:t>.</w:t>
      </w:r>
    </w:p>
    <w:p w:rsidR="00DC215D" w:rsidRPr="00B843BC" w:rsidRDefault="00DC215D" w:rsidP="00B843B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B843BC">
        <w:rPr>
          <w:rFonts w:ascii="Times New Roman" w:hAnsi="Times New Roman" w:cs="Times New Roman"/>
          <w:sz w:val="24"/>
          <w:szCs w:val="24"/>
        </w:rPr>
        <w:t xml:space="preserve">[6] I.F. Akyildiz, W. Su, Y. Sankarasubramaniam, and E. Cayirci, </w:t>
      </w:r>
      <w:bookmarkStart w:id="0" w:name="OLE_LINK44"/>
      <w:bookmarkStart w:id="1" w:name="OLE_LINK45"/>
      <w:r w:rsidRPr="00B843BC">
        <w:rPr>
          <w:rFonts w:ascii="Times New Roman" w:hAnsi="Times New Roman" w:cs="Times New Roman"/>
          <w:sz w:val="24"/>
          <w:szCs w:val="24"/>
        </w:rPr>
        <w:t>“</w:t>
      </w:r>
      <w:bookmarkEnd w:id="0"/>
      <w:bookmarkEnd w:id="1"/>
      <w:r w:rsidRPr="00B843BC">
        <w:rPr>
          <w:rFonts w:ascii="Times New Roman" w:hAnsi="Times New Roman" w:cs="Times New Roman"/>
          <w:sz w:val="24"/>
          <w:szCs w:val="24"/>
        </w:rPr>
        <w:t xml:space="preserve">A Survey on Sensor Networks”. </w:t>
      </w:r>
      <w:r w:rsidRPr="00B843BC">
        <w:rPr>
          <w:rFonts w:ascii="Times New Roman" w:hAnsi="Times New Roman" w:cs="Times New Roman"/>
          <w:sz w:val="24"/>
          <w:szCs w:val="24"/>
          <w:lang w:val="fr-FR"/>
        </w:rPr>
        <w:t>IEEE Communications Magazine, August 2002.</w:t>
      </w:r>
    </w:p>
    <w:p w:rsidR="009A5CA3" w:rsidRPr="00B843BC" w:rsidRDefault="009A5CA3" w:rsidP="00B843BC">
      <w:pPr>
        <w:spacing w:line="360" w:lineRule="auto"/>
        <w:jc w:val="both"/>
        <w:rPr>
          <w:rFonts w:ascii="Times New Roman" w:hAnsi="Times New Roman" w:cs="Times New Roman"/>
          <w:kern w:val="0"/>
          <w:sz w:val="24"/>
          <w:szCs w:val="24"/>
          <w:lang w:val="fr-FR"/>
        </w:rPr>
      </w:pPr>
      <w:r w:rsidRPr="00B843BC">
        <w:rPr>
          <w:rFonts w:ascii="Times New Roman" w:hAnsi="Times New Roman" w:cs="Times New Roman"/>
          <w:sz w:val="24"/>
          <w:szCs w:val="24"/>
          <w:lang w:val="fr-FR"/>
        </w:rPr>
        <w:t xml:space="preserve">[07] </w:t>
      </w:r>
      <w:r w:rsidRPr="00B843BC">
        <w:rPr>
          <w:rFonts w:ascii="Times New Roman" w:hAnsi="Times New Roman" w:cs="Times New Roman"/>
          <w:kern w:val="0"/>
          <w:sz w:val="24"/>
          <w:szCs w:val="24"/>
          <w:lang w:val="fr-FR"/>
        </w:rPr>
        <w:t>YOUSEF Yasser, Routage pour la Gestio</w:t>
      </w:r>
      <w:r w:rsidR="00DC215D" w:rsidRPr="00B843BC">
        <w:rPr>
          <w:rFonts w:ascii="Times New Roman" w:hAnsi="Times New Roman" w:cs="Times New Roman"/>
          <w:kern w:val="0"/>
          <w:sz w:val="24"/>
          <w:szCs w:val="24"/>
          <w:lang w:val="fr-FR"/>
        </w:rPr>
        <w:t xml:space="preserve">n de l’Energie dans les Réseaux </w:t>
      </w:r>
      <w:r w:rsidRPr="00B843BC">
        <w:rPr>
          <w:rFonts w:ascii="Times New Roman" w:hAnsi="Times New Roman" w:cs="Times New Roman"/>
          <w:kern w:val="0"/>
          <w:sz w:val="24"/>
          <w:szCs w:val="24"/>
          <w:lang w:val="fr-FR"/>
        </w:rPr>
        <w:t>de Capteurs Sans Fil, Thèse de Doctorat,</w:t>
      </w:r>
      <w:r w:rsidR="00076925" w:rsidRPr="00B843BC">
        <w:rPr>
          <w:rFonts w:ascii="Times New Roman" w:hAnsi="Times New Roman" w:cs="Times New Roman"/>
          <w:kern w:val="0"/>
          <w:sz w:val="24"/>
          <w:szCs w:val="24"/>
          <w:lang w:val="fr-FR"/>
        </w:rPr>
        <w:t xml:space="preserve"> Université de Haute Alsace, </w:t>
      </w:r>
      <w:r w:rsidRPr="00B843BC">
        <w:rPr>
          <w:rFonts w:ascii="Times New Roman" w:hAnsi="Times New Roman" w:cs="Times New Roman"/>
          <w:kern w:val="0"/>
          <w:sz w:val="24"/>
          <w:szCs w:val="24"/>
          <w:lang w:val="fr-FR"/>
        </w:rPr>
        <w:t>juillet 2010.</w:t>
      </w:r>
    </w:p>
    <w:p w:rsidR="003D7C49" w:rsidRPr="00B843BC" w:rsidRDefault="00DC215D" w:rsidP="00B843BC">
      <w:pPr>
        <w:spacing w:line="360" w:lineRule="auto"/>
        <w:jc w:val="both"/>
        <w:rPr>
          <w:rFonts w:ascii="Times New Roman" w:hAnsi="Times New Roman" w:cs="Times New Roman"/>
          <w:kern w:val="0"/>
          <w:sz w:val="24"/>
          <w:szCs w:val="24"/>
          <w:lang w:val="fr-FR"/>
        </w:rPr>
      </w:pPr>
      <w:r w:rsidRPr="00B843BC">
        <w:rPr>
          <w:rFonts w:ascii="Times New Roman" w:hAnsi="Times New Roman" w:cs="Times New Roman"/>
          <w:kern w:val="0"/>
          <w:sz w:val="24"/>
          <w:szCs w:val="24"/>
          <w:lang w:val="fr-FR"/>
        </w:rPr>
        <w:t>[8]</w:t>
      </w:r>
      <w:r w:rsidR="003D7C49" w:rsidRPr="00B843B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3D7C49" w:rsidRPr="00B843BC">
        <w:rPr>
          <w:rFonts w:ascii="Times New Roman" w:hAnsi="Times New Roman" w:cs="Times New Roman"/>
          <w:kern w:val="0"/>
          <w:sz w:val="24"/>
          <w:szCs w:val="24"/>
          <w:lang w:val="fr-FR"/>
        </w:rPr>
        <w:t xml:space="preserve">Samra BOULFEKHAR, </w:t>
      </w:r>
      <w:r w:rsidR="003D7C49" w:rsidRPr="00B843BC">
        <w:rPr>
          <w:rFonts w:ascii="Times New Roman" w:hAnsi="Times New Roman" w:cs="Times New Roman"/>
          <w:sz w:val="24"/>
          <w:szCs w:val="24"/>
          <w:lang w:val="fr-FR"/>
        </w:rPr>
        <w:t xml:space="preserve">“ </w:t>
      </w:r>
      <w:r w:rsidR="003D7C49" w:rsidRPr="00B843BC">
        <w:rPr>
          <w:rFonts w:ascii="Times New Roman" w:hAnsi="Times New Roman" w:cs="Times New Roman"/>
          <w:kern w:val="0"/>
          <w:sz w:val="24"/>
          <w:szCs w:val="24"/>
          <w:lang w:val="fr-FR"/>
        </w:rPr>
        <w:t>Approches de minimisation d’énergie dans les réseaux de capteurs, Thèse de Doctorat,</w:t>
      </w:r>
      <w:r w:rsidR="00076925" w:rsidRPr="00B843B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076925" w:rsidRPr="00B843BC">
        <w:rPr>
          <w:rFonts w:ascii="Times New Roman" w:hAnsi="Times New Roman" w:cs="Times New Roman"/>
          <w:kern w:val="0"/>
          <w:sz w:val="24"/>
          <w:szCs w:val="24"/>
          <w:lang w:val="fr-FR"/>
        </w:rPr>
        <w:t>Université Abderrahmane Mira de Bejaïa,</w:t>
      </w:r>
      <w:r w:rsidR="003D7C49" w:rsidRPr="00B843BC">
        <w:rPr>
          <w:rFonts w:ascii="Times New Roman" w:hAnsi="Times New Roman" w:cs="Times New Roman"/>
          <w:kern w:val="0"/>
          <w:sz w:val="24"/>
          <w:szCs w:val="24"/>
          <w:lang w:val="fr-FR"/>
        </w:rPr>
        <w:t xml:space="preserve"> 2006.</w:t>
      </w:r>
    </w:p>
    <w:p w:rsidR="00A648D7" w:rsidRPr="00B843BC" w:rsidRDefault="00A648D7" w:rsidP="00B843BC">
      <w:pPr>
        <w:spacing w:line="36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B843BC">
        <w:rPr>
          <w:rFonts w:ascii="Times New Roman" w:hAnsi="Times New Roman" w:cs="Times New Roman"/>
          <w:kern w:val="0"/>
          <w:sz w:val="24"/>
          <w:szCs w:val="24"/>
        </w:rPr>
        <w:t xml:space="preserve">[9]P. Levis, and S. Madden, and J. Polastre, and R. Szewczyk, and K. Whitehouse, and A. Woo, and D. Gay, and J. Hill, and M. Welsh, and E. Brewer, and D. Culler, </w:t>
      </w:r>
      <w:r w:rsidR="00F25DDF" w:rsidRPr="00B843BC">
        <w:rPr>
          <w:rFonts w:ascii="Times New Roman" w:hAnsi="Times New Roman" w:cs="Times New Roman"/>
          <w:kern w:val="0"/>
          <w:sz w:val="24"/>
          <w:szCs w:val="24"/>
        </w:rPr>
        <w:t>“</w:t>
      </w:r>
      <w:r w:rsidR="008D101A" w:rsidRPr="00B843BC">
        <w:rPr>
          <w:rFonts w:ascii="Times New Roman" w:hAnsi="Times New Roman" w:cs="Times New Roman"/>
          <w:kern w:val="0"/>
          <w:sz w:val="24"/>
          <w:szCs w:val="24"/>
        </w:rPr>
        <w:t>TinyOS</w:t>
      </w:r>
      <w:r w:rsidRPr="00B843BC">
        <w:rPr>
          <w:rFonts w:ascii="Times New Roman" w:hAnsi="Times New Roman" w:cs="Times New Roman"/>
          <w:kern w:val="0"/>
          <w:sz w:val="24"/>
          <w:szCs w:val="24"/>
        </w:rPr>
        <w:t>: An Opera</w:t>
      </w:r>
      <w:r w:rsidR="00F25DDF" w:rsidRPr="00B843BC">
        <w:rPr>
          <w:rFonts w:ascii="Times New Roman" w:hAnsi="Times New Roman" w:cs="Times New Roman"/>
          <w:kern w:val="0"/>
          <w:sz w:val="24"/>
          <w:szCs w:val="24"/>
        </w:rPr>
        <w:t>ting System for Sensor Networks”</w:t>
      </w:r>
      <w:r w:rsidRPr="00B843BC">
        <w:rPr>
          <w:rFonts w:ascii="Times New Roman" w:hAnsi="Times New Roman" w:cs="Times New Roman"/>
          <w:kern w:val="0"/>
          <w:sz w:val="24"/>
          <w:szCs w:val="24"/>
        </w:rPr>
        <w:t xml:space="preserve"> Journal Ambient Intelligence, pp. 115-148, 2005.</w:t>
      </w:r>
    </w:p>
    <w:p w:rsidR="00DC215D" w:rsidRPr="00B843BC" w:rsidRDefault="00ED5BBD" w:rsidP="00B843BC">
      <w:pPr>
        <w:spacing w:line="36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B843BC">
        <w:rPr>
          <w:rFonts w:ascii="Times New Roman" w:hAnsi="Times New Roman" w:cs="Times New Roman"/>
          <w:kern w:val="0"/>
          <w:sz w:val="24"/>
          <w:szCs w:val="24"/>
        </w:rPr>
        <w:t>[10] B. Bougard, F. Catthoor, D. C. Daly, A. Chandrakasan, and W. Dehaene. "Energy e</w:t>
      </w:r>
      <w:r w:rsidRPr="00B843BC">
        <w:rPr>
          <w:rFonts w:ascii="Cambria Math" w:hAnsi="Cambria Math" w:cs="Cambria Math"/>
          <w:kern w:val="0"/>
          <w:sz w:val="24"/>
          <w:szCs w:val="24"/>
        </w:rPr>
        <w:t>ﬃ</w:t>
      </w:r>
      <w:r w:rsidRPr="00B843BC">
        <w:rPr>
          <w:rFonts w:ascii="Times New Roman" w:hAnsi="Times New Roman" w:cs="Times New Roman"/>
          <w:kern w:val="0"/>
          <w:sz w:val="24"/>
          <w:szCs w:val="24"/>
        </w:rPr>
        <w:t>ciency of the IEEE 802.15.4 standard in dense wireless microsensor networks: Modeling and improvement perspectives". Proceedings of the Conference on Design, Automation and Test in Europe, (DATE), 2005.</w:t>
      </w:r>
    </w:p>
    <w:p w:rsidR="00ED5BBD" w:rsidRPr="00B843BC" w:rsidRDefault="00ED5BBD" w:rsidP="00B843BC">
      <w:pPr>
        <w:spacing w:line="360" w:lineRule="auto"/>
        <w:jc w:val="both"/>
        <w:rPr>
          <w:rFonts w:ascii="Times New Roman" w:hAnsi="Times New Roman" w:cs="Times New Roman"/>
          <w:kern w:val="0"/>
          <w:sz w:val="24"/>
          <w:szCs w:val="24"/>
          <w:lang w:val="fr-FR"/>
        </w:rPr>
      </w:pPr>
      <w:r w:rsidRPr="00B843BC">
        <w:rPr>
          <w:rFonts w:ascii="Times New Roman" w:hAnsi="Times New Roman" w:cs="Times New Roman"/>
          <w:kern w:val="0"/>
          <w:sz w:val="24"/>
          <w:szCs w:val="24"/>
          <w:lang w:val="fr-FR"/>
        </w:rPr>
        <w:t>[11] http : //www.zigbee.org. Dernière consultation le 08/04/2013.</w:t>
      </w:r>
    </w:p>
    <w:p w:rsidR="00456E2B" w:rsidRPr="00B843BC" w:rsidRDefault="00ED5BBD" w:rsidP="00B843BC">
      <w:pPr>
        <w:spacing w:line="36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B843BC">
        <w:rPr>
          <w:rFonts w:ascii="Times New Roman" w:hAnsi="Times New Roman" w:cs="Times New Roman"/>
          <w:kern w:val="0"/>
          <w:sz w:val="24"/>
          <w:szCs w:val="24"/>
        </w:rPr>
        <w:lastRenderedPageBreak/>
        <w:t>[12] V. Raghunathan, C. Schurgers, S. Park, and M. B. Srivastava, “Energy-aware wireless microsensor networks”. IEEE Signal Processing Magazine, Vol. 19, No. 2, March 2002, pp.40-50.</w:t>
      </w:r>
    </w:p>
    <w:p w:rsidR="00076925" w:rsidRPr="00B843BC" w:rsidRDefault="00292908" w:rsidP="00B843B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B843BC">
        <w:rPr>
          <w:rFonts w:ascii="Times New Roman" w:hAnsi="Times New Roman" w:cs="Times New Roman"/>
          <w:sz w:val="24"/>
          <w:szCs w:val="24"/>
        </w:rPr>
        <w:t>[13</w:t>
      </w:r>
      <w:r w:rsidR="00076925" w:rsidRPr="00B843BC">
        <w:rPr>
          <w:rFonts w:ascii="Times New Roman" w:hAnsi="Times New Roman" w:cs="Times New Roman"/>
          <w:sz w:val="24"/>
          <w:szCs w:val="24"/>
        </w:rPr>
        <w:t xml:space="preserve">] F. Inglrest. </w:t>
      </w:r>
      <w:r w:rsidR="00076925" w:rsidRPr="00B843BC">
        <w:rPr>
          <w:rFonts w:ascii="Times New Roman" w:hAnsi="Times New Roman" w:cs="Times New Roman"/>
          <w:sz w:val="24"/>
          <w:szCs w:val="24"/>
          <w:lang w:val="fr-FR"/>
        </w:rPr>
        <w:t>"Protocoles localisés de di</w:t>
      </w:r>
      <w:r w:rsidR="00076925" w:rsidRPr="00B843BC">
        <w:rPr>
          <w:rFonts w:ascii="Cambria Math" w:hAnsi="Cambria Math" w:cs="Cambria Math"/>
          <w:sz w:val="24"/>
          <w:szCs w:val="24"/>
        </w:rPr>
        <w:t>ﬀ</w:t>
      </w:r>
      <w:r w:rsidR="00076925" w:rsidRPr="00B843BC">
        <w:rPr>
          <w:rFonts w:ascii="Times New Roman" w:hAnsi="Times New Roman" w:cs="Times New Roman"/>
          <w:sz w:val="24"/>
          <w:szCs w:val="24"/>
          <w:lang w:val="fr-FR"/>
        </w:rPr>
        <w:t>usion et économie d’énergie dans les réseaux ad-hoc et de capteurs". Thèse de Doctorat, Université des Sciences et Technologies de Lille, Juin 2006.</w:t>
      </w:r>
    </w:p>
    <w:p w:rsidR="00292908" w:rsidRPr="00B843BC" w:rsidRDefault="00292908" w:rsidP="00B843B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43BC">
        <w:rPr>
          <w:rFonts w:ascii="Times New Roman" w:hAnsi="Times New Roman" w:cs="Times New Roman"/>
          <w:sz w:val="24"/>
          <w:szCs w:val="24"/>
        </w:rPr>
        <w:t>[14] E. Souto, R. Gomes, D. Sadok and J. Kelner, “Sampling Energy Consumption in Wireless Sensor Networks”. IEEE International Conference on Sensor Networks, Ubiquitous, and Trustworthy Computing -Vol 1 (SUTC'06), June 2006.</w:t>
      </w:r>
    </w:p>
    <w:p w:rsidR="00076925" w:rsidRPr="00B843BC" w:rsidRDefault="00292908" w:rsidP="00B843B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" w:name="OLE_LINK89"/>
      <w:bookmarkStart w:id="3" w:name="OLE_LINK90"/>
      <w:r w:rsidRPr="00B843BC">
        <w:rPr>
          <w:rFonts w:ascii="Times New Roman" w:hAnsi="Times New Roman" w:cs="Times New Roman"/>
          <w:sz w:val="24"/>
          <w:szCs w:val="24"/>
        </w:rPr>
        <w:t xml:space="preserve">[15] </w:t>
      </w:r>
      <w:bookmarkEnd w:id="2"/>
      <w:bookmarkEnd w:id="3"/>
      <w:r w:rsidRPr="00B843BC">
        <w:rPr>
          <w:rFonts w:ascii="Times New Roman" w:hAnsi="Times New Roman" w:cs="Times New Roman"/>
          <w:sz w:val="24"/>
          <w:szCs w:val="24"/>
        </w:rPr>
        <w:t>F. Koushanfar, M. Potkonjak, and A. Sangiovanni-Vincentelli, “Fault Tolerance in Wireless Ad hoc Sensor Networks”. Proceedings of IEEE Sensors 2002, June 2002.</w:t>
      </w:r>
    </w:p>
    <w:p w:rsidR="0069008B" w:rsidRPr="00B843BC" w:rsidRDefault="0069008B" w:rsidP="00B843B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43BC">
        <w:rPr>
          <w:rFonts w:ascii="Times New Roman" w:hAnsi="Times New Roman" w:cs="Times New Roman"/>
          <w:sz w:val="24"/>
          <w:szCs w:val="24"/>
        </w:rPr>
        <w:t>[16] K. Akkaya and M. Younis. “A survey on routing protocols for wireless sensor networks”. Ad Hoc Networks, Vol. 3, No. 3, pp. 325-349, 2005.</w:t>
      </w:r>
    </w:p>
    <w:p w:rsidR="00292908" w:rsidRPr="00B843BC" w:rsidRDefault="00EB69C9" w:rsidP="00B843B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43BC">
        <w:rPr>
          <w:rFonts w:ascii="Times New Roman" w:hAnsi="Times New Roman" w:cs="Times New Roman"/>
          <w:sz w:val="24"/>
          <w:szCs w:val="24"/>
        </w:rPr>
        <w:t>[17] Q. Jiang and D. Manivannan. “Routing protocols for sensor networks”. Proceedings of the IEEE Consumer Communications and Networking Conference (CCNC 2004), Las Vegas, Nevada, USA, Janvier 2004.</w:t>
      </w:r>
    </w:p>
    <w:p w:rsidR="00EB69C9" w:rsidRPr="00B843BC" w:rsidRDefault="00EB69C9" w:rsidP="00B843B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43BC">
        <w:rPr>
          <w:rFonts w:ascii="Times New Roman" w:hAnsi="Times New Roman" w:cs="Times New Roman"/>
          <w:sz w:val="24"/>
          <w:szCs w:val="24"/>
        </w:rPr>
        <w:t>[18] S. Tilak, N. B. Abu-Ghazaleh, and W. Heinzelman. "A taxonomy of wireless micro-sensor network models". ACM Mobile Computing and Communication Review, Vol. 6, No. 2, pp. 28-36, 2002.</w:t>
      </w:r>
    </w:p>
    <w:p w:rsidR="00F25DDF" w:rsidRPr="00B843BC" w:rsidRDefault="00F25DDF" w:rsidP="00B843B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43BC">
        <w:rPr>
          <w:rFonts w:ascii="Times New Roman" w:hAnsi="Times New Roman" w:cs="Times New Roman"/>
          <w:sz w:val="24"/>
          <w:szCs w:val="24"/>
        </w:rPr>
        <w:t>[19] A. El-Hoidy. "Spatial TDMA and CSMA with preamble sampling for low power ad-hoc wireless sensor networks". Proceedings of the IEEE Symposium on Computers and Communications (ISCC), Taormina/Giardini Naxos, Italy, pp. 685-692, Juillet 2002.</w:t>
      </w:r>
    </w:p>
    <w:p w:rsidR="008D101A" w:rsidRPr="00B843BC" w:rsidRDefault="008D101A" w:rsidP="00B843B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43BC">
        <w:rPr>
          <w:rFonts w:ascii="Times New Roman" w:hAnsi="Times New Roman" w:cs="Times New Roman"/>
          <w:sz w:val="24"/>
          <w:szCs w:val="24"/>
        </w:rPr>
        <w:t>[2</w:t>
      </w:r>
      <w:r w:rsidR="00864225" w:rsidRPr="00B843BC">
        <w:rPr>
          <w:rFonts w:ascii="Times New Roman" w:hAnsi="Times New Roman" w:cs="Times New Roman"/>
          <w:sz w:val="24"/>
          <w:szCs w:val="24"/>
        </w:rPr>
        <w:t>0</w:t>
      </w:r>
      <w:r w:rsidRPr="00B843BC">
        <w:rPr>
          <w:rFonts w:ascii="Times New Roman" w:hAnsi="Times New Roman" w:cs="Times New Roman"/>
          <w:sz w:val="24"/>
          <w:szCs w:val="24"/>
        </w:rPr>
        <w:t>] M. Achir and L. Ouvry. "A routing protocol for wireless ad-hoc sensor networks: Multi-Path Source Routing Protocol (MPSR)". ICN’05: 4th International Conference on Net-working (IEEE), Ile de la Réunion, Avril 2005.</w:t>
      </w:r>
    </w:p>
    <w:p w:rsidR="00DC6ABC" w:rsidRPr="00B843BC" w:rsidRDefault="00864225" w:rsidP="00B843B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43BC">
        <w:rPr>
          <w:rFonts w:ascii="Times New Roman" w:hAnsi="Times New Roman" w:cs="Times New Roman"/>
          <w:sz w:val="24"/>
          <w:szCs w:val="24"/>
        </w:rPr>
        <w:t>[21</w:t>
      </w:r>
      <w:r w:rsidR="00DC6ABC" w:rsidRPr="00B843BC">
        <w:rPr>
          <w:rFonts w:ascii="Times New Roman" w:hAnsi="Times New Roman" w:cs="Times New Roman"/>
          <w:sz w:val="24"/>
          <w:szCs w:val="24"/>
        </w:rPr>
        <w:t>] C. D. Braginsky and D. Estrin. "Rumor routing algorithm for sensor networks". Proceedings of the 1st ACM International Workshop on Wireless Sensor Networks and Applications (WSNA), pp. 22-31, ACM Press New York, NY, USA, 2002.</w:t>
      </w:r>
      <w:r w:rsidR="002F75EC" w:rsidRPr="00B843BC">
        <w:rPr>
          <w:rFonts w:ascii="Times New Roman" w:hAnsi="Times New Roman" w:cs="Times New Roman"/>
          <w:sz w:val="24"/>
          <w:szCs w:val="24"/>
        </w:rPr>
        <w:t xml:space="preserve"> </w:t>
      </w:r>
      <w:bookmarkStart w:id="4" w:name="_GoBack"/>
      <w:bookmarkEnd w:id="4"/>
    </w:p>
    <w:p w:rsidR="00DC6ABC" w:rsidRPr="00B843BC" w:rsidRDefault="00864225" w:rsidP="00B843B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43BC">
        <w:rPr>
          <w:rFonts w:ascii="Times New Roman" w:hAnsi="Times New Roman" w:cs="Times New Roman"/>
          <w:sz w:val="24"/>
          <w:szCs w:val="24"/>
        </w:rPr>
        <w:lastRenderedPageBreak/>
        <w:t>[22</w:t>
      </w:r>
      <w:r w:rsidR="00DC6ABC" w:rsidRPr="00B843BC">
        <w:rPr>
          <w:rFonts w:ascii="Times New Roman" w:hAnsi="Times New Roman" w:cs="Times New Roman"/>
          <w:sz w:val="24"/>
          <w:szCs w:val="24"/>
        </w:rPr>
        <w:t>] C. Intanagonwiwat, R. Govindan, and D. Estrin. "Directed di</w:t>
      </w:r>
      <w:r w:rsidR="00DC6ABC" w:rsidRPr="00B843BC">
        <w:rPr>
          <w:rFonts w:ascii="Cambria Math" w:hAnsi="Cambria Math" w:cs="Cambria Math"/>
          <w:sz w:val="24"/>
          <w:szCs w:val="24"/>
        </w:rPr>
        <w:t>ﬀ</w:t>
      </w:r>
      <w:r w:rsidR="00DC6ABC" w:rsidRPr="00B843BC">
        <w:rPr>
          <w:rFonts w:ascii="Times New Roman" w:hAnsi="Times New Roman" w:cs="Times New Roman"/>
          <w:sz w:val="24"/>
          <w:szCs w:val="24"/>
        </w:rPr>
        <w:t>usion: A scalable and robust communication paradigm for sensor networks". Proceedings of the International Conference on Mobile Computing and Networking, 2000.</w:t>
      </w:r>
    </w:p>
    <w:p w:rsidR="00DC6ABC" w:rsidRPr="00B843BC" w:rsidRDefault="00864225" w:rsidP="00B843B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43BC">
        <w:rPr>
          <w:rFonts w:ascii="Times New Roman" w:hAnsi="Times New Roman" w:cs="Times New Roman"/>
          <w:sz w:val="24"/>
          <w:szCs w:val="24"/>
        </w:rPr>
        <w:t>[23</w:t>
      </w:r>
      <w:r w:rsidR="0091702E" w:rsidRPr="00B843BC">
        <w:rPr>
          <w:rFonts w:ascii="Times New Roman" w:hAnsi="Times New Roman" w:cs="Times New Roman"/>
          <w:sz w:val="24"/>
          <w:szCs w:val="24"/>
        </w:rPr>
        <w:t>]</w:t>
      </w:r>
      <w:r w:rsidR="00DC6ABC" w:rsidRPr="00B843BC">
        <w:rPr>
          <w:rFonts w:ascii="Times New Roman" w:hAnsi="Times New Roman" w:cs="Times New Roman"/>
          <w:sz w:val="24"/>
          <w:szCs w:val="24"/>
        </w:rPr>
        <w:t>Luis Javier García Villalba, Ana Lucila Sandoval Orozco, Alicia Triviño Cabrera and  Cláudia Jacy Barenco Abbas, “Routing Protocols in Wireless Sensor Networks”,</w:t>
      </w:r>
      <w:r w:rsidR="0091702E" w:rsidRPr="00B843BC">
        <w:rPr>
          <w:rFonts w:ascii="Times New Roman" w:hAnsi="Times New Roman" w:cs="Times New Roman"/>
          <w:sz w:val="24"/>
          <w:szCs w:val="24"/>
        </w:rPr>
        <w:t xml:space="preserve"> Group of Analysis, Security and Systems (GASS), Department of Software Engineering and Artificial Intelligence, School of Computer Science, Office 431, Complutense University of Madrid  (UCM), 10 October 2009.</w:t>
      </w:r>
    </w:p>
    <w:p w:rsidR="0091702E" w:rsidRPr="00B843BC" w:rsidRDefault="00864225" w:rsidP="00B843B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43BC">
        <w:rPr>
          <w:rFonts w:ascii="Times New Roman" w:hAnsi="Times New Roman" w:cs="Times New Roman"/>
          <w:sz w:val="24"/>
          <w:szCs w:val="24"/>
        </w:rPr>
        <w:t>[24</w:t>
      </w:r>
      <w:r w:rsidR="0091702E" w:rsidRPr="00B843BC">
        <w:rPr>
          <w:rFonts w:ascii="Times New Roman" w:hAnsi="Times New Roman" w:cs="Times New Roman"/>
          <w:sz w:val="24"/>
          <w:szCs w:val="24"/>
        </w:rPr>
        <w:t>] Q. Li, J. Aslam, and D. Rus. "Hierarchical power-awa</w:t>
      </w:r>
      <w:r w:rsidR="002C057E" w:rsidRPr="00B843BC">
        <w:rPr>
          <w:rFonts w:ascii="Times New Roman" w:hAnsi="Times New Roman" w:cs="Times New Roman"/>
          <w:sz w:val="24"/>
          <w:szCs w:val="24"/>
        </w:rPr>
        <w:t xml:space="preserve">re routing in sensor networks". </w:t>
      </w:r>
      <w:r w:rsidR="0091702E" w:rsidRPr="00B843BC">
        <w:rPr>
          <w:rFonts w:ascii="Times New Roman" w:hAnsi="Times New Roman" w:cs="Times New Roman"/>
          <w:sz w:val="24"/>
          <w:szCs w:val="24"/>
        </w:rPr>
        <w:t>Proceedings of the DIMACS Workshop on Pervasive Networking, Mai 2001</w:t>
      </w:r>
    </w:p>
    <w:p w:rsidR="002C057E" w:rsidRPr="00B843BC" w:rsidRDefault="00864225" w:rsidP="00B843B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43BC">
        <w:rPr>
          <w:rFonts w:ascii="Times New Roman" w:hAnsi="Times New Roman" w:cs="Times New Roman"/>
          <w:sz w:val="24"/>
          <w:szCs w:val="24"/>
        </w:rPr>
        <w:t>[25</w:t>
      </w:r>
      <w:r w:rsidR="002C057E" w:rsidRPr="00B843BC">
        <w:rPr>
          <w:rFonts w:ascii="Times New Roman" w:hAnsi="Times New Roman" w:cs="Times New Roman"/>
          <w:sz w:val="24"/>
          <w:szCs w:val="24"/>
        </w:rPr>
        <w:t>] N. Xu. "A survey of sensor network applications". Survey Paper for CS694a, Computer Science Department University of Southern California, 2003.</w:t>
      </w:r>
    </w:p>
    <w:p w:rsidR="002C057E" w:rsidRPr="00B843BC" w:rsidRDefault="00864225" w:rsidP="00B843B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43BC">
        <w:rPr>
          <w:rFonts w:ascii="Times New Roman" w:hAnsi="Times New Roman" w:cs="Times New Roman"/>
          <w:sz w:val="24"/>
          <w:szCs w:val="24"/>
        </w:rPr>
        <w:t>[26</w:t>
      </w:r>
      <w:r w:rsidR="002C057E" w:rsidRPr="00B843BC">
        <w:rPr>
          <w:rFonts w:ascii="Times New Roman" w:hAnsi="Times New Roman" w:cs="Times New Roman"/>
          <w:sz w:val="24"/>
          <w:szCs w:val="24"/>
        </w:rPr>
        <w:t>] S. Lindsey and C. S. Raghavendra. "PEGASIS: Power e</w:t>
      </w:r>
      <w:r w:rsidR="002C057E" w:rsidRPr="00B843BC">
        <w:rPr>
          <w:rFonts w:ascii="Cambria Math" w:hAnsi="Cambria Math" w:cs="Cambria Math"/>
          <w:sz w:val="24"/>
          <w:szCs w:val="24"/>
        </w:rPr>
        <w:t>ﬃ</w:t>
      </w:r>
      <w:r w:rsidR="002C057E" w:rsidRPr="00B843BC">
        <w:rPr>
          <w:rFonts w:ascii="Times New Roman" w:hAnsi="Times New Roman" w:cs="Times New Roman"/>
          <w:sz w:val="24"/>
          <w:szCs w:val="24"/>
        </w:rPr>
        <w:t>cient gathering in sensor information systems". Proceedings of the IEEE Aerospace Conference, Vol. 3, 2002.</w:t>
      </w:r>
    </w:p>
    <w:p w:rsidR="00864225" w:rsidRPr="00B843BC" w:rsidRDefault="007F2965" w:rsidP="00B843B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[27</w:t>
      </w:r>
      <w:r w:rsidR="00864225" w:rsidRPr="00B843BC">
        <w:rPr>
          <w:rFonts w:ascii="Times New Roman" w:hAnsi="Times New Roman" w:cs="Times New Roman"/>
          <w:sz w:val="24"/>
          <w:szCs w:val="24"/>
        </w:rPr>
        <w:t>] Y. Xu, J. Heidemann, and D. Estrin. "Geography-informed energy conservation for ad-hoc routing". Proceedings of the 7th Annual International Conference on Mobile Computing and Networking, pp. 70-84, ACM Press New York, NY, USA, 2001.</w:t>
      </w:r>
    </w:p>
    <w:p w:rsidR="00864225" w:rsidRPr="00B843BC" w:rsidRDefault="007F2965" w:rsidP="00B843B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[28</w:t>
      </w:r>
      <w:r w:rsidR="00864225" w:rsidRPr="00B843BC">
        <w:rPr>
          <w:rFonts w:ascii="Times New Roman" w:hAnsi="Times New Roman" w:cs="Times New Roman"/>
          <w:sz w:val="24"/>
          <w:szCs w:val="24"/>
        </w:rPr>
        <w:t>] R. Draves, J. Padhye, and B. Zill. "Comparison of routing metrics for static multi-hop wireless networks". Proceedings of ACM SIGCOM, 2004.</w:t>
      </w:r>
    </w:p>
    <w:p w:rsidR="009D40B2" w:rsidRPr="00B843BC" w:rsidRDefault="007F2965" w:rsidP="00B843B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[29</w:t>
      </w:r>
      <w:r w:rsidR="009D40B2" w:rsidRPr="00B843BC">
        <w:rPr>
          <w:rFonts w:ascii="Times New Roman" w:hAnsi="Times New Roman" w:cs="Times New Roman"/>
          <w:sz w:val="24"/>
          <w:szCs w:val="24"/>
        </w:rPr>
        <w:t>] Zeenat Rehena, Sarbani Roy, Nandini Mukherjee, “A Modified SPIN for Wireless Sensor Networks”, Dept of Computer Science &amp; Engineering, Jadavpur University</w:t>
      </w:r>
      <w:r w:rsidR="002F75EC" w:rsidRPr="00B843BC">
        <w:rPr>
          <w:rFonts w:ascii="Times New Roman" w:hAnsi="Times New Roman" w:cs="Times New Roman"/>
          <w:sz w:val="24"/>
          <w:szCs w:val="24"/>
        </w:rPr>
        <w:t xml:space="preserve"> Kolkata – 700 032, India</w:t>
      </w:r>
      <w:r w:rsidR="009D40B2" w:rsidRPr="00B843BC">
        <w:rPr>
          <w:rFonts w:ascii="Times New Roman" w:hAnsi="Times New Roman" w:cs="Times New Roman"/>
          <w:sz w:val="24"/>
          <w:szCs w:val="24"/>
        </w:rPr>
        <w:t>, IEEE, 2011.</w:t>
      </w:r>
    </w:p>
    <w:p w:rsidR="009D40B2" w:rsidRPr="00B843BC" w:rsidRDefault="007F2965" w:rsidP="00B843B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[30</w:t>
      </w:r>
      <w:r w:rsidR="009D40B2" w:rsidRPr="00B843BC">
        <w:rPr>
          <w:rFonts w:ascii="Times New Roman" w:hAnsi="Times New Roman" w:cs="Times New Roman"/>
          <w:sz w:val="24"/>
          <w:szCs w:val="24"/>
        </w:rPr>
        <w:t>]Umesh Rawat, Mukesh Sharma, “Directed Diffusion: Features, Current Developments</w:t>
      </w:r>
      <w:r w:rsidR="002F75EC" w:rsidRPr="00B843BC">
        <w:rPr>
          <w:rFonts w:ascii="Times New Roman" w:hAnsi="Times New Roman" w:cs="Times New Roman"/>
          <w:sz w:val="24"/>
          <w:szCs w:val="24"/>
        </w:rPr>
        <w:t xml:space="preserve">, </w:t>
      </w:r>
      <w:r w:rsidR="009D40B2" w:rsidRPr="00B843BC">
        <w:rPr>
          <w:rFonts w:ascii="Times New Roman" w:hAnsi="Times New Roman" w:cs="Times New Roman"/>
          <w:sz w:val="24"/>
          <w:szCs w:val="24"/>
        </w:rPr>
        <w:t>Issues and Analysis</w:t>
      </w:r>
      <w:r w:rsidR="002F75EC" w:rsidRPr="00B843BC">
        <w:rPr>
          <w:rFonts w:ascii="Times New Roman" w:hAnsi="Times New Roman" w:cs="Times New Roman"/>
          <w:sz w:val="24"/>
          <w:szCs w:val="24"/>
        </w:rPr>
        <w:t xml:space="preserve">”, bhiwani university, International Journal of Computer Applications (0975 – 8887) Volume 49– No.12, July 2012 </w:t>
      </w:r>
    </w:p>
    <w:p w:rsidR="00FA4F3B" w:rsidRPr="00B843BC" w:rsidRDefault="007F2965" w:rsidP="00B843B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[31</w:t>
      </w:r>
      <w:r w:rsidR="00FA4F3B" w:rsidRPr="00B843BC">
        <w:rPr>
          <w:rFonts w:ascii="Times New Roman" w:hAnsi="Times New Roman" w:cs="Times New Roman"/>
          <w:sz w:val="24"/>
          <w:szCs w:val="24"/>
        </w:rPr>
        <w:t>] C. D. Braginsky and D. Estrin. "Rumor routing algorithm for sensor networks". Proceedings of the 1st ACM International Workshop on Wireless Sensor Networks and Applications (WSNA), pp. 22-31, ACM Press New York, NY, USA, 2002.</w:t>
      </w:r>
    </w:p>
    <w:p w:rsidR="00B843BC" w:rsidRPr="007F2965" w:rsidRDefault="007F2965" w:rsidP="007F296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[32</w:t>
      </w:r>
      <w:r w:rsidR="00EE7189" w:rsidRPr="00B843BC">
        <w:rPr>
          <w:rFonts w:ascii="Times New Roman" w:hAnsi="Times New Roman" w:cs="Times New Roman"/>
          <w:sz w:val="24"/>
          <w:szCs w:val="24"/>
        </w:rPr>
        <w:t xml:space="preserve">] </w:t>
      </w:r>
      <w:r w:rsidR="00FA4F3B" w:rsidRPr="00B843BC">
        <w:rPr>
          <w:rFonts w:ascii="Times New Roman" w:hAnsi="Times New Roman" w:cs="Times New Roman"/>
          <w:sz w:val="24"/>
          <w:szCs w:val="24"/>
        </w:rPr>
        <w:t>Mohammad S,  Zhili Sun, Haitham Cruickshank, “High Survivable Routing Protocol in Self Organizing Wireless Sensor Network”, members of IEEE, IAEGN international journal of computer science</w:t>
      </w:r>
      <w:r w:rsidR="00EE7189" w:rsidRPr="00B843BC">
        <w:rPr>
          <w:rFonts w:ascii="Times New Roman" w:hAnsi="Times New Roman" w:cs="Times New Roman"/>
          <w:sz w:val="24"/>
          <w:szCs w:val="24"/>
        </w:rPr>
        <w:t>, 36:2 IJCS_36_2_06, 22 May 2009.</w:t>
      </w:r>
    </w:p>
    <w:p w:rsidR="00B843BC" w:rsidRPr="001955B7" w:rsidRDefault="00B843BC" w:rsidP="00CF584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1955B7">
        <w:rPr>
          <w:rFonts w:ascii="Times New Roman" w:hAnsi="Times New Roman" w:cs="Times New Roman"/>
          <w:sz w:val="24"/>
          <w:szCs w:val="24"/>
          <w:lang w:val="fr-FR"/>
        </w:rPr>
        <w:t>[</w:t>
      </w:r>
      <w:r w:rsidR="007F2965">
        <w:rPr>
          <w:rFonts w:ascii="Times New Roman" w:hAnsi="Times New Roman" w:cs="Times New Roman"/>
          <w:sz w:val="24"/>
          <w:szCs w:val="24"/>
          <w:lang w:val="fr-FR"/>
        </w:rPr>
        <w:t>33</w:t>
      </w:r>
      <w:r w:rsidRPr="001955B7">
        <w:rPr>
          <w:rFonts w:ascii="Times New Roman" w:hAnsi="Times New Roman" w:cs="Times New Roman"/>
          <w:sz w:val="24"/>
          <w:szCs w:val="24"/>
          <w:lang w:val="fr-FR"/>
        </w:rPr>
        <w:t>]</w:t>
      </w:r>
      <w:r w:rsidR="001955B7">
        <w:rPr>
          <w:rFonts w:ascii="Times New Roman" w:hAnsi="Times New Roman" w:cs="Times New Roman"/>
          <w:lang w:val="fr-FR"/>
        </w:rPr>
        <w:t xml:space="preserve"> </w:t>
      </w:r>
      <w:r w:rsidR="00CF5847">
        <w:rPr>
          <w:rFonts w:ascii="Times New Roman" w:hAnsi="Times New Roman" w:cs="Times New Roman"/>
          <w:lang w:val="fr-FR"/>
        </w:rPr>
        <w:t>Apprenez à programmer en Python</w:t>
      </w:r>
      <w:r w:rsidR="00CF5847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hyperlink r:id="rId6" w:history="1">
        <w:r w:rsidR="00CF5847" w:rsidRPr="00B47255">
          <w:rPr>
            <w:rStyle w:val="Hyperlink"/>
            <w:rFonts w:ascii="Times New Roman" w:hAnsi="Times New Roman" w:cs="Times New Roman"/>
            <w:sz w:val="24"/>
            <w:szCs w:val="24"/>
            <w:lang w:val="fr-FR"/>
          </w:rPr>
          <w:t>www.siteduzero.com</w:t>
        </w:r>
      </w:hyperlink>
      <w:r w:rsidR="00CF5847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1955B7" w:rsidRPr="001955B7">
        <w:rPr>
          <w:rFonts w:ascii="Times New Roman" w:hAnsi="Times New Roman" w:cs="Times New Roman"/>
          <w:sz w:val="24"/>
          <w:szCs w:val="24"/>
          <w:lang w:val="fr-FR"/>
        </w:rPr>
        <w:t xml:space="preserve"> consulté le</w:t>
      </w:r>
      <w:r w:rsidR="001955B7">
        <w:rPr>
          <w:rFonts w:ascii="Times New Roman" w:hAnsi="Times New Roman" w:cs="Times New Roman"/>
          <w:sz w:val="24"/>
          <w:szCs w:val="24"/>
          <w:lang w:val="fr-FR"/>
        </w:rPr>
        <w:t xml:space="preserve"> : </w:t>
      </w:r>
      <w:r w:rsidR="00CF5847">
        <w:rPr>
          <w:rFonts w:ascii="Times New Roman" w:hAnsi="Times New Roman" w:cs="Times New Roman"/>
          <w:sz w:val="24"/>
          <w:szCs w:val="24"/>
          <w:lang w:val="fr-FR"/>
        </w:rPr>
        <w:t>11</w:t>
      </w:r>
      <w:r w:rsidR="001955B7">
        <w:rPr>
          <w:rFonts w:ascii="Times New Roman" w:hAnsi="Times New Roman" w:cs="Times New Roman"/>
          <w:sz w:val="24"/>
          <w:szCs w:val="24"/>
          <w:lang w:val="fr-FR"/>
        </w:rPr>
        <w:t xml:space="preserve"> /0</w:t>
      </w:r>
      <w:r w:rsidR="00CF5847">
        <w:rPr>
          <w:rFonts w:ascii="Times New Roman" w:hAnsi="Times New Roman" w:cs="Times New Roman"/>
          <w:sz w:val="24"/>
          <w:szCs w:val="24"/>
          <w:lang w:val="fr-FR"/>
        </w:rPr>
        <w:t>4</w:t>
      </w:r>
      <w:r w:rsidR="001955B7">
        <w:rPr>
          <w:rFonts w:ascii="Times New Roman" w:hAnsi="Times New Roman" w:cs="Times New Roman"/>
          <w:sz w:val="24"/>
          <w:szCs w:val="24"/>
          <w:lang w:val="fr-FR"/>
        </w:rPr>
        <w:t>/ 2013</w:t>
      </w:r>
    </w:p>
    <w:p w:rsidR="00B843BC" w:rsidRPr="001955B7" w:rsidRDefault="007F2965" w:rsidP="00C649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[34</w:t>
      </w:r>
      <w:r w:rsidR="00B843BC" w:rsidRPr="001955B7">
        <w:rPr>
          <w:rFonts w:ascii="Times New Roman" w:hAnsi="Times New Roman" w:cs="Times New Roman"/>
          <w:sz w:val="24"/>
          <w:szCs w:val="24"/>
          <w:lang w:val="fr-FR"/>
        </w:rPr>
        <w:t>]</w:t>
      </w:r>
      <w:r w:rsidR="001955B7" w:rsidRPr="001955B7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bookmarkStart w:id="5" w:name="OLE_LINK1"/>
      <w:proofErr w:type="spellStart"/>
      <w:r w:rsidR="001955B7" w:rsidRPr="001955B7">
        <w:rPr>
          <w:rFonts w:ascii="Times New Roman" w:hAnsi="Times New Roman" w:cs="Times New Roman"/>
          <w:lang w:val="fr-FR"/>
        </w:rPr>
        <w:t>NetworkX</w:t>
      </w:r>
      <w:proofErr w:type="spellEnd"/>
      <w:r w:rsidR="001955B7" w:rsidRPr="001955B7">
        <w:rPr>
          <w:rFonts w:ascii="Times New Roman" w:hAnsi="Times New Roman" w:cs="Times New Roman"/>
          <w:sz w:val="24"/>
          <w:szCs w:val="24"/>
          <w:lang w:val="fr-FR"/>
        </w:rPr>
        <w:t xml:space="preserve">,  </w:t>
      </w:r>
      <w:hyperlink r:id="rId7" w:history="1">
        <w:r w:rsidR="00C649CB" w:rsidRPr="00B47255">
          <w:rPr>
            <w:rStyle w:val="Hyperlink"/>
            <w:rFonts w:ascii="Times New Roman" w:hAnsi="Times New Roman" w:cs="Times New Roman"/>
            <w:sz w:val="24"/>
            <w:szCs w:val="24"/>
            <w:lang w:val="fr-FR"/>
          </w:rPr>
          <w:t>www.networkx.lanl.gov</w:t>
        </w:r>
      </w:hyperlink>
      <w:r w:rsidR="00C649C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1955B7" w:rsidRPr="001955B7">
        <w:rPr>
          <w:rFonts w:ascii="Times New Roman" w:hAnsi="Times New Roman" w:cs="Times New Roman"/>
          <w:sz w:val="24"/>
          <w:szCs w:val="24"/>
          <w:lang w:val="fr-FR"/>
        </w:rPr>
        <w:t xml:space="preserve"> consulté le</w:t>
      </w:r>
      <w:r w:rsidR="001955B7">
        <w:rPr>
          <w:rFonts w:ascii="Times New Roman" w:hAnsi="Times New Roman" w:cs="Times New Roman"/>
          <w:sz w:val="24"/>
          <w:szCs w:val="24"/>
          <w:lang w:val="fr-FR"/>
        </w:rPr>
        <w:t xml:space="preserve"> : </w:t>
      </w:r>
      <w:r w:rsidR="00CF5847">
        <w:rPr>
          <w:rFonts w:ascii="Times New Roman" w:hAnsi="Times New Roman" w:cs="Times New Roman"/>
          <w:sz w:val="24"/>
          <w:szCs w:val="24"/>
          <w:lang w:val="fr-FR"/>
        </w:rPr>
        <w:t>17</w:t>
      </w:r>
      <w:r w:rsidR="001955B7">
        <w:rPr>
          <w:rFonts w:ascii="Times New Roman" w:hAnsi="Times New Roman" w:cs="Times New Roman"/>
          <w:sz w:val="24"/>
          <w:szCs w:val="24"/>
          <w:lang w:val="fr-FR"/>
        </w:rPr>
        <w:t xml:space="preserve"> /05/ 2013</w:t>
      </w:r>
      <w:bookmarkEnd w:id="5"/>
    </w:p>
    <w:p w:rsidR="00B843BC" w:rsidRPr="00B843BC" w:rsidRDefault="007F2965" w:rsidP="007F296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[35</w:t>
      </w:r>
      <w:r w:rsidR="00B843BC" w:rsidRPr="00B843BC">
        <w:rPr>
          <w:rFonts w:ascii="Times New Roman" w:hAnsi="Times New Roman" w:cs="Times New Roman"/>
          <w:sz w:val="24"/>
          <w:szCs w:val="24"/>
        </w:rPr>
        <w:t xml:space="preserve">] A </w:t>
      </w:r>
      <w:proofErr w:type="spellStart"/>
      <w:r w:rsidR="00B843BC" w:rsidRPr="00B843BC">
        <w:rPr>
          <w:rFonts w:ascii="Times New Roman" w:hAnsi="Times New Roman" w:cs="Times New Roman"/>
          <w:sz w:val="24"/>
          <w:szCs w:val="24"/>
        </w:rPr>
        <w:t>Ouadjaout</w:t>
      </w:r>
      <w:proofErr w:type="spellEnd"/>
      <w:r w:rsidR="00B843BC" w:rsidRPr="00B843B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843BC" w:rsidRPr="00B843BC">
        <w:rPr>
          <w:rFonts w:ascii="Times New Roman" w:hAnsi="Times New Roman" w:cs="Times New Roman"/>
          <w:sz w:val="24"/>
          <w:szCs w:val="24"/>
        </w:rPr>
        <w:t>Y.Challal</w:t>
      </w:r>
      <w:proofErr w:type="spellEnd"/>
      <w:r w:rsidR="00B843BC" w:rsidRPr="00B843B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843BC" w:rsidRPr="00B843BC">
        <w:rPr>
          <w:rFonts w:ascii="Times New Roman" w:hAnsi="Times New Roman" w:cs="Times New Roman"/>
          <w:sz w:val="24"/>
          <w:szCs w:val="24"/>
        </w:rPr>
        <w:t>N.Lasla</w:t>
      </w:r>
      <w:proofErr w:type="spellEnd"/>
      <w:r w:rsidR="00B843BC" w:rsidRPr="00B843BC">
        <w:rPr>
          <w:rFonts w:ascii="Times New Roman" w:hAnsi="Times New Roman" w:cs="Times New Roman"/>
          <w:sz w:val="24"/>
          <w:szCs w:val="24"/>
        </w:rPr>
        <w:t xml:space="preserve">, M. </w:t>
      </w:r>
      <w:proofErr w:type="spellStart"/>
      <w:r w:rsidR="00B843BC" w:rsidRPr="00B843BC">
        <w:rPr>
          <w:rFonts w:ascii="Times New Roman" w:hAnsi="Times New Roman" w:cs="Times New Roman"/>
          <w:sz w:val="24"/>
          <w:szCs w:val="24"/>
        </w:rPr>
        <w:t>Bagaa</w:t>
      </w:r>
      <w:proofErr w:type="spellEnd"/>
      <w:r w:rsidR="00B843BC" w:rsidRPr="00B843BC">
        <w:rPr>
          <w:rFonts w:ascii="Times New Roman" w:hAnsi="Times New Roman" w:cs="Times New Roman"/>
          <w:sz w:val="24"/>
          <w:szCs w:val="24"/>
        </w:rPr>
        <w:t>, “SEIF: Secure and Efficient Intrusion-Fault tolerant routing protocol for wireless sensor networks “, IEEE International Conference on Availability, Reliability and Security, Spain (2008)</w:t>
      </w:r>
    </w:p>
    <w:p w:rsidR="00B843BC" w:rsidRPr="00B843BC" w:rsidRDefault="007F2965" w:rsidP="00B843B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[36</w:t>
      </w:r>
      <w:r w:rsidR="00B843BC" w:rsidRPr="00B843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] </w:t>
      </w:r>
      <w:hyperlink r:id="rId8" w:history="1">
        <w:r w:rsidR="00B843BC" w:rsidRPr="001955B7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  <w:bdr w:val="none" w:sz="0" w:space="0" w:color="auto" w:frame="1"/>
          </w:rPr>
          <w:t>A. HADJIDJ</w:t>
        </w:r>
      </w:hyperlink>
      <w:r w:rsidR="00B843BC" w:rsidRPr="00B843BC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B843BC" w:rsidRPr="00B843B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843BC" w:rsidRPr="001955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9" w:history="1">
        <w:r w:rsidR="00B843BC" w:rsidRPr="001955B7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  <w:bdr w:val="none" w:sz="0" w:space="0" w:color="auto" w:frame="1"/>
          </w:rPr>
          <w:t xml:space="preserve">A. </w:t>
        </w:r>
        <w:proofErr w:type="spellStart"/>
        <w:r w:rsidR="00B843BC" w:rsidRPr="001955B7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  <w:bdr w:val="none" w:sz="0" w:space="0" w:color="auto" w:frame="1"/>
          </w:rPr>
          <w:t>Bouabdallah</w:t>
        </w:r>
        <w:proofErr w:type="spellEnd"/>
      </w:hyperlink>
      <w:r w:rsidR="00B843BC" w:rsidRPr="00B843BC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B843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10" w:history="1">
        <w:r w:rsidR="00B843BC" w:rsidRPr="001955B7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  <w:bdr w:val="none" w:sz="0" w:space="0" w:color="auto" w:frame="1"/>
          </w:rPr>
          <w:t xml:space="preserve">Y. </w:t>
        </w:r>
        <w:proofErr w:type="spellStart"/>
        <w:r w:rsidR="00B843BC" w:rsidRPr="001955B7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  <w:bdr w:val="none" w:sz="0" w:space="0" w:color="auto" w:frame="1"/>
          </w:rPr>
          <w:t>Challal</w:t>
        </w:r>
        <w:proofErr w:type="spellEnd"/>
      </w:hyperlink>
      <w:r w:rsidR="00B843BC" w:rsidRPr="001955B7"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  <w:bdr w:val="none" w:sz="0" w:space="0" w:color="auto" w:frame="1"/>
        </w:rPr>
        <w:t xml:space="preserve"> </w:t>
      </w:r>
      <w:r w:rsidR="001955B7" w:rsidRPr="001955B7"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  <w:bdr w:val="none" w:sz="0" w:space="0" w:color="auto" w:frame="1"/>
        </w:rPr>
        <w:t>“HDMRP</w:t>
      </w:r>
      <w:r w:rsidR="00B843BC" w:rsidRPr="00B843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An Efficient Fault-Tolerant Multipath Routing Protocol for Heterogeneous Wireless Sensor </w:t>
      </w:r>
      <w:proofErr w:type="spellStart"/>
      <w:r w:rsidR="00B843BC" w:rsidRPr="00B843BC">
        <w:rPr>
          <w:rFonts w:ascii="Times New Roman" w:hAnsi="Times New Roman" w:cs="Times New Roman"/>
          <w:color w:val="000000" w:themeColor="text1"/>
          <w:sz w:val="24"/>
          <w:szCs w:val="24"/>
        </w:rPr>
        <w:t>Networks”</w:t>
      </w:r>
      <w:proofErr w:type="gramStart"/>
      <w:r w:rsidR="00B843BC" w:rsidRPr="00B843BC">
        <w:rPr>
          <w:rFonts w:ascii="Times New Roman" w:hAnsi="Times New Roman" w:cs="Times New Roman"/>
          <w:color w:val="000000" w:themeColor="text1"/>
          <w:sz w:val="24"/>
          <w:szCs w:val="24"/>
        </w:rPr>
        <w:t>,Spring</w:t>
      </w:r>
      <w:proofErr w:type="spellEnd"/>
      <w:proofErr w:type="gramEnd"/>
      <w:r w:rsidR="00B843BC" w:rsidRPr="00B843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843BC" w:rsidRPr="00B843BC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 xml:space="preserve"> 74,</w:t>
      </w:r>
      <w:r w:rsidR="00B843BC" w:rsidRPr="00B843BC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 </w:t>
      </w:r>
      <w:r w:rsidR="00B843BC" w:rsidRPr="00B843BC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2012,</w:t>
      </w:r>
      <w:r w:rsidR="00B843BC" w:rsidRPr="00B843BC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 </w:t>
      </w:r>
      <w:r w:rsidR="001955B7" w:rsidRPr="00B843BC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pp.</w:t>
      </w:r>
      <w:r w:rsidR="00B843BC" w:rsidRPr="00B843BC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 xml:space="preserve"> 469-482</w:t>
      </w:r>
    </w:p>
    <w:p w:rsidR="00B843BC" w:rsidRPr="00B843BC" w:rsidRDefault="00B843BC" w:rsidP="00B843B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843BC" w:rsidRPr="00B843BC" w:rsidSect="009A5CA3">
      <w:headerReference w:type="default" r:id="rId11"/>
      <w:pgSz w:w="11906" w:h="16838"/>
      <w:pgMar w:top="1701" w:right="1134" w:bottom="170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368E" w:rsidRDefault="00B1368E" w:rsidP="00B1368E">
      <w:pPr>
        <w:spacing w:after="0" w:line="240" w:lineRule="auto"/>
      </w:pPr>
      <w:r>
        <w:separator/>
      </w:r>
    </w:p>
  </w:endnote>
  <w:endnote w:type="continuationSeparator" w:id="0">
    <w:p w:rsidR="00B1368E" w:rsidRDefault="00B1368E" w:rsidP="00B136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368E" w:rsidRDefault="00B1368E" w:rsidP="00B1368E">
      <w:pPr>
        <w:spacing w:after="0" w:line="240" w:lineRule="auto"/>
      </w:pPr>
      <w:r>
        <w:separator/>
      </w:r>
    </w:p>
  </w:footnote>
  <w:footnote w:type="continuationSeparator" w:id="0">
    <w:p w:rsidR="00B1368E" w:rsidRDefault="00B1368E" w:rsidP="00B136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368E" w:rsidRPr="00B1368E" w:rsidRDefault="00B1368E" w:rsidP="00B1368E">
    <w:pPr>
      <w:pStyle w:val="Header"/>
      <w:pBdr>
        <w:bottom w:val="single" w:sz="4" w:space="8" w:color="5B9BD5" w:themeColor="accent1"/>
      </w:pBdr>
      <w:spacing w:after="360"/>
      <w:contextualSpacing/>
      <w:jc w:val="right"/>
      <w:rPr>
        <w:rFonts w:ascii="Times New Roman" w:hAnsi="Times New Roman" w:cs="Times New Roman"/>
        <w:color w:val="404040" w:themeColor="text1" w:themeTint="BF"/>
      </w:rPr>
    </w:pPr>
    <w:sdt>
      <w:sdtPr>
        <w:rPr>
          <w:rFonts w:ascii="Times New Roman" w:hAnsi="Times New Roman" w:cs="Times New Roman"/>
          <w:color w:val="404040" w:themeColor="text1" w:themeTint="BF"/>
        </w:rPr>
        <w:alias w:val="Title"/>
        <w:tag w:val=""/>
        <w:id w:val="942040131"/>
        <w:placeholder>
          <w:docPart w:val="22D0BBF13DC0404AAA308B91957CA547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Pr="00B1368E">
          <w:rPr>
            <w:rFonts w:ascii="Times New Roman" w:hAnsi="Times New Roman" w:cs="Times New Roman"/>
            <w:color w:val="404040" w:themeColor="text1" w:themeTint="BF"/>
          </w:rPr>
          <w:t>References</w:t>
        </w:r>
      </w:sdtContent>
    </w:sdt>
  </w:p>
  <w:p w:rsidR="00B1368E" w:rsidRDefault="00B1368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2EE"/>
    <w:rsid w:val="00010BBF"/>
    <w:rsid w:val="00012EE4"/>
    <w:rsid w:val="00024B88"/>
    <w:rsid w:val="000271A3"/>
    <w:rsid w:val="000354DA"/>
    <w:rsid w:val="000401E6"/>
    <w:rsid w:val="0006153D"/>
    <w:rsid w:val="00076925"/>
    <w:rsid w:val="00077B90"/>
    <w:rsid w:val="0015456B"/>
    <w:rsid w:val="0016244F"/>
    <w:rsid w:val="001955B7"/>
    <w:rsid w:val="001B2E9C"/>
    <w:rsid w:val="001E08A5"/>
    <w:rsid w:val="002008A4"/>
    <w:rsid w:val="002278E7"/>
    <w:rsid w:val="00231FE2"/>
    <w:rsid w:val="00234855"/>
    <w:rsid w:val="00292908"/>
    <w:rsid w:val="002C057E"/>
    <w:rsid w:val="002F75EC"/>
    <w:rsid w:val="0034327B"/>
    <w:rsid w:val="003853CC"/>
    <w:rsid w:val="003935AF"/>
    <w:rsid w:val="003D7C49"/>
    <w:rsid w:val="003E184F"/>
    <w:rsid w:val="00413812"/>
    <w:rsid w:val="00423BB2"/>
    <w:rsid w:val="00431D37"/>
    <w:rsid w:val="00456E2B"/>
    <w:rsid w:val="00497F1C"/>
    <w:rsid w:val="004F4699"/>
    <w:rsid w:val="005132EE"/>
    <w:rsid w:val="005318A2"/>
    <w:rsid w:val="00554650"/>
    <w:rsid w:val="00564910"/>
    <w:rsid w:val="005A06A8"/>
    <w:rsid w:val="00614B6C"/>
    <w:rsid w:val="00621175"/>
    <w:rsid w:val="00670F73"/>
    <w:rsid w:val="0069008B"/>
    <w:rsid w:val="006953F1"/>
    <w:rsid w:val="00720D34"/>
    <w:rsid w:val="00726496"/>
    <w:rsid w:val="0072723E"/>
    <w:rsid w:val="007451DE"/>
    <w:rsid w:val="00745477"/>
    <w:rsid w:val="007519C8"/>
    <w:rsid w:val="00781226"/>
    <w:rsid w:val="007A254A"/>
    <w:rsid w:val="007A33A3"/>
    <w:rsid w:val="007E40F4"/>
    <w:rsid w:val="007F2965"/>
    <w:rsid w:val="00815FC1"/>
    <w:rsid w:val="0082581C"/>
    <w:rsid w:val="00864225"/>
    <w:rsid w:val="008651A1"/>
    <w:rsid w:val="00880E97"/>
    <w:rsid w:val="00881032"/>
    <w:rsid w:val="008A6D96"/>
    <w:rsid w:val="008B4A60"/>
    <w:rsid w:val="008D101A"/>
    <w:rsid w:val="0091702E"/>
    <w:rsid w:val="00931683"/>
    <w:rsid w:val="009A5CA3"/>
    <w:rsid w:val="009C0A22"/>
    <w:rsid w:val="009C1A40"/>
    <w:rsid w:val="009D40B2"/>
    <w:rsid w:val="00A00808"/>
    <w:rsid w:val="00A2072B"/>
    <w:rsid w:val="00A648D7"/>
    <w:rsid w:val="00A71785"/>
    <w:rsid w:val="00B1368E"/>
    <w:rsid w:val="00B45CF6"/>
    <w:rsid w:val="00B72238"/>
    <w:rsid w:val="00B843BC"/>
    <w:rsid w:val="00BB6B30"/>
    <w:rsid w:val="00BC4121"/>
    <w:rsid w:val="00BC61D0"/>
    <w:rsid w:val="00BD1324"/>
    <w:rsid w:val="00C254EE"/>
    <w:rsid w:val="00C516CF"/>
    <w:rsid w:val="00C649CB"/>
    <w:rsid w:val="00C702AD"/>
    <w:rsid w:val="00CD67EB"/>
    <w:rsid w:val="00CE14D2"/>
    <w:rsid w:val="00CF5847"/>
    <w:rsid w:val="00D23A87"/>
    <w:rsid w:val="00D24E41"/>
    <w:rsid w:val="00D42822"/>
    <w:rsid w:val="00D926AA"/>
    <w:rsid w:val="00DB2B14"/>
    <w:rsid w:val="00DB5551"/>
    <w:rsid w:val="00DC215D"/>
    <w:rsid w:val="00DC3E24"/>
    <w:rsid w:val="00DC6ABC"/>
    <w:rsid w:val="00E402A8"/>
    <w:rsid w:val="00E65893"/>
    <w:rsid w:val="00E7102B"/>
    <w:rsid w:val="00E73945"/>
    <w:rsid w:val="00E775F1"/>
    <w:rsid w:val="00EB5685"/>
    <w:rsid w:val="00EB69C9"/>
    <w:rsid w:val="00EC7592"/>
    <w:rsid w:val="00ED5BBD"/>
    <w:rsid w:val="00EE7189"/>
    <w:rsid w:val="00EF4302"/>
    <w:rsid w:val="00F25DDF"/>
    <w:rsid w:val="00FA1674"/>
    <w:rsid w:val="00FA4F3B"/>
    <w:rsid w:val="00FD7B4E"/>
    <w:rsid w:val="00FE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74939C3-C1E7-4E28-9A8B-F95B396A1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5CA3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843BC"/>
    <w:rPr>
      <w:color w:val="0563C1" w:themeColor="hyperlink"/>
      <w:u w:val="single"/>
    </w:rPr>
  </w:style>
  <w:style w:type="character" w:customStyle="1" w:styleId="apple-converted-space">
    <w:name w:val="apple-converted-space"/>
    <w:basedOn w:val="DefaultParagraphFont"/>
    <w:rsid w:val="00B843BC"/>
  </w:style>
  <w:style w:type="paragraph" w:styleId="Header">
    <w:name w:val="header"/>
    <w:basedOn w:val="Normal"/>
    <w:link w:val="HeaderChar"/>
    <w:uiPriority w:val="99"/>
    <w:unhideWhenUsed/>
    <w:rsid w:val="00B136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368E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B136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368E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ink.springer.com/search?facet-author=%22Abdelkrim+Hadjidj%22" TargetMode="Externa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yperlink" Target="http://www.networkx.lanl.gov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iteduzero.com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://link.springer.com/search?facet-author=%22Yacine+Challal%22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link.springer.com/search?facet-author=%22Abdelmadjid+Bouabdallah%22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22D0BBF13DC0404AAA308B91957CA5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0B0907-BF2F-4BEE-88C5-4640A3496576}"/>
      </w:docPartPr>
      <w:docPartBody>
        <w:p w:rsidR="00000000" w:rsidRDefault="00122625" w:rsidP="00122625">
          <w:pPr>
            <w:pStyle w:val="22D0BBF13DC0404AAA308B91957CA547"/>
          </w:pPr>
          <w:r>
            <w:rPr>
              <w:color w:val="404040" w:themeColor="text1" w:themeTint="BF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625"/>
    <w:rsid w:val="00122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fr-FR" w:eastAsia="fr-FR" w:bidi="ar-SA"/>
        <w14:ligatures w14:val="standard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2D0BBF13DC0404AAA308B91957CA547">
    <w:name w:val="22D0BBF13DC0404AAA308B91957CA547"/>
    <w:rsid w:val="0012262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4</Pages>
  <Words>1116</Words>
  <Characters>6139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References</dc:title>
  <dc:subject/>
  <dc:creator>zaki</dc:creator>
  <cp:keywords/>
  <dc:description/>
  <cp:lastModifiedBy>zaki</cp:lastModifiedBy>
  <cp:revision>8</cp:revision>
  <dcterms:created xsi:type="dcterms:W3CDTF">2013-04-09T07:32:00Z</dcterms:created>
  <dcterms:modified xsi:type="dcterms:W3CDTF">2013-06-11T18:06:00Z</dcterms:modified>
</cp:coreProperties>
</file>